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24F2" w:rsidRDefault="008024F2">
      <w:pPr>
        <w:jc w:val="center"/>
        <w:rPr>
          <w:rFonts w:asciiTheme="minorEastAsia" w:hAnsiTheme="minorEastAsia"/>
          <w:sz w:val="32"/>
          <w:szCs w:val="32"/>
        </w:rPr>
      </w:pPr>
    </w:p>
    <w:p w:rsidR="00755479" w:rsidRPr="008024F2" w:rsidRDefault="007C6D5E">
      <w:pPr>
        <w:jc w:val="center"/>
        <w:rPr>
          <w:rFonts w:asciiTheme="minorEastAsia" w:hAnsiTheme="minorEastAsia"/>
          <w:b/>
          <w:sz w:val="32"/>
          <w:szCs w:val="32"/>
        </w:rPr>
      </w:pPr>
      <w:r w:rsidRPr="008024F2">
        <w:rPr>
          <w:rFonts w:asciiTheme="minorEastAsia" w:hAnsiTheme="minorEastAsia" w:hint="eastAsia"/>
          <w:b/>
          <w:sz w:val="32"/>
          <w:szCs w:val="32"/>
        </w:rPr>
        <w:t>兰州大学本科生选课流程说明</w:t>
      </w:r>
    </w:p>
    <w:p w:rsidR="008024F2" w:rsidRPr="008024F2" w:rsidRDefault="008024F2" w:rsidP="008024F2">
      <w:pPr>
        <w:spacing w:line="360" w:lineRule="auto"/>
        <w:rPr>
          <w:rFonts w:ascii="仿宋_GB2312" w:eastAsia="仿宋_GB2312"/>
          <w:sz w:val="28"/>
          <w:szCs w:val="28"/>
        </w:rPr>
      </w:pPr>
    </w:p>
    <w:p w:rsidR="008024F2" w:rsidRDefault="008024F2">
      <w:pPr>
        <w:spacing w:line="360" w:lineRule="auto"/>
        <w:rPr>
          <w:rFonts w:ascii="仿宋_GB2312" w:eastAsia="仿宋_GB2312"/>
          <w:sz w:val="28"/>
          <w:szCs w:val="28"/>
        </w:rPr>
      </w:pPr>
      <w:r w:rsidRPr="008024F2">
        <w:rPr>
          <w:rFonts w:ascii="仿宋_GB2312" w:eastAsia="仿宋_GB2312" w:hint="eastAsia"/>
          <w:sz w:val="28"/>
          <w:szCs w:val="28"/>
        </w:rPr>
        <w:t>一、</w:t>
      </w:r>
      <w:r w:rsidR="007C6D5E" w:rsidRPr="008024F2">
        <w:rPr>
          <w:rFonts w:ascii="仿宋_GB2312" w:eastAsia="仿宋_GB2312" w:hint="eastAsia"/>
          <w:sz w:val="28"/>
          <w:szCs w:val="28"/>
        </w:rPr>
        <w:t>选课时间</w:t>
      </w:r>
    </w:p>
    <w:p w:rsidR="00755479" w:rsidRPr="008024F2" w:rsidRDefault="007C6D5E" w:rsidP="008024F2">
      <w:pPr>
        <w:spacing w:line="360" w:lineRule="auto"/>
        <w:ind w:firstLineChars="200" w:firstLine="560"/>
        <w:rPr>
          <w:rFonts w:ascii="仿宋_GB2312" w:eastAsia="仿宋_GB2312"/>
          <w:sz w:val="28"/>
          <w:szCs w:val="28"/>
        </w:rPr>
      </w:pPr>
      <w:r w:rsidRPr="008024F2">
        <w:rPr>
          <w:rFonts w:ascii="仿宋_GB2312" w:eastAsia="仿宋_GB2312" w:hint="eastAsia"/>
          <w:sz w:val="28"/>
          <w:szCs w:val="28"/>
        </w:rPr>
        <w:t>选课分为预选阶段、正选阶段、补退选阶段，各个阶段说明如下：</w:t>
      </w:r>
    </w:p>
    <w:p w:rsidR="008024F2" w:rsidRDefault="008024F2" w:rsidP="008024F2">
      <w:pPr>
        <w:spacing w:line="360" w:lineRule="auto"/>
        <w:ind w:firstLineChars="200" w:firstLine="560"/>
        <w:rPr>
          <w:rFonts w:ascii="仿宋_GB2312" w:eastAsia="仿宋_GB2312"/>
          <w:sz w:val="28"/>
          <w:szCs w:val="28"/>
        </w:rPr>
      </w:pPr>
      <w:r>
        <w:rPr>
          <w:rFonts w:ascii="仿宋_GB2312" w:eastAsia="仿宋_GB2312" w:hint="eastAsia"/>
          <w:sz w:val="28"/>
          <w:szCs w:val="28"/>
        </w:rPr>
        <w:t>1.</w:t>
      </w:r>
      <w:r w:rsidR="007C6D5E" w:rsidRPr="008024F2">
        <w:rPr>
          <w:rFonts w:ascii="仿宋_GB2312" w:eastAsia="仿宋_GB2312" w:hint="eastAsia"/>
          <w:sz w:val="28"/>
          <w:szCs w:val="28"/>
        </w:rPr>
        <w:t>预选阶段：在预选阶段，每个课程班允许选课的人数没有限制，学生可根据自己的课表时间以及兴趣来选择课程。预选结束后如某个课程班选课人数超过课容量则系统将进行随机抽签决定课程班名单，此抽签过程完全由系统自动完成，确保公平、公正。</w:t>
      </w:r>
    </w:p>
    <w:p w:rsidR="008024F2" w:rsidRDefault="008024F2" w:rsidP="008024F2">
      <w:pPr>
        <w:spacing w:line="360" w:lineRule="auto"/>
        <w:ind w:firstLineChars="200" w:firstLine="560"/>
        <w:rPr>
          <w:rFonts w:ascii="仿宋_GB2312" w:eastAsia="仿宋_GB2312"/>
          <w:sz w:val="28"/>
          <w:szCs w:val="28"/>
        </w:rPr>
      </w:pPr>
      <w:r>
        <w:rPr>
          <w:rFonts w:ascii="仿宋_GB2312" w:eastAsia="仿宋_GB2312" w:hint="eastAsia"/>
          <w:sz w:val="28"/>
          <w:szCs w:val="28"/>
        </w:rPr>
        <w:t>2.</w:t>
      </w:r>
      <w:r w:rsidR="007C6D5E" w:rsidRPr="008024F2">
        <w:rPr>
          <w:rFonts w:ascii="仿宋_GB2312" w:eastAsia="仿宋_GB2312" w:hint="eastAsia"/>
          <w:sz w:val="28"/>
          <w:szCs w:val="28"/>
        </w:rPr>
        <w:t>正选阶段：抽签结束后将进入正选阶段，正选阶段课容量已满课程班将不允许再被选。进入正选阶段后学生需查看个人课表确认自己是否被抽中，如未被抽中可改选其它课程。</w:t>
      </w:r>
    </w:p>
    <w:p w:rsidR="008024F2" w:rsidRDefault="008024F2" w:rsidP="008024F2">
      <w:pPr>
        <w:spacing w:line="360" w:lineRule="auto"/>
        <w:ind w:firstLineChars="200" w:firstLine="560"/>
        <w:rPr>
          <w:rFonts w:ascii="仿宋_GB2312" w:eastAsia="仿宋_GB2312"/>
          <w:sz w:val="28"/>
          <w:szCs w:val="28"/>
        </w:rPr>
      </w:pPr>
      <w:r>
        <w:rPr>
          <w:rFonts w:ascii="仿宋_GB2312" w:eastAsia="仿宋_GB2312" w:hint="eastAsia"/>
          <w:sz w:val="28"/>
          <w:szCs w:val="28"/>
        </w:rPr>
        <w:t>3.</w:t>
      </w:r>
      <w:r w:rsidR="007C6D5E" w:rsidRPr="008024F2">
        <w:rPr>
          <w:rFonts w:ascii="仿宋_GB2312" w:eastAsia="仿宋_GB2312" w:hint="eastAsia"/>
          <w:sz w:val="28"/>
          <w:szCs w:val="28"/>
        </w:rPr>
        <w:t>补退选阶段：本阶段可对已选课程进行退选和改选其它课程。</w:t>
      </w:r>
    </w:p>
    <w:p w:rsidR="008024F2" w:rsidRDefault="007C6D5E" w:rsidP="008024F2">
      <w:pPr>
        <w:spacing w:line="360" w:lineRule="auto"/>
        <w:ind w:firstLineChars="200" w:firstLine="560"/>
        <w:rPr>
          <w:rFonts w:ascii="仿宋_GB2312" w:eastAsia="仿宋_GB2312"/>
          <w:sz w:val="28"/>
          <w:szCs w:val="28"/>
        </w:rPr>
      </w:pPr>
      <w:r w:rsidRPr="008024F2">
        <w:rPr>
          <w:rFonts w:ascii="仿宋_GB2312" w:eastAsia="仿宋_GB2312" w:hint="eastAsia"/>
          <w:sz w:val="28"/>
          <w:szCs w:val="28"/>
        </w:rPr>
        <w:t>选课时间：预选时间一般为第</w:t>
      </w:r>
      <w:r w:rsidR="008024F2">
        <w:rPr>
          <w:rFonts w:ascii="仿宋_GB2312" w:eastAsia="仿宋_GB2312" w:hint="eastAsia"/>
          <w:sz w:val="28"/>
          <w:szCs w:val="28"/>
        </w:rPr>
        <w:t>19</w:t>
      </w:r>
      <w:r w:rsidRPr="008024F2">
        <w:rPr>
          <w:rFonts w:ascii="仿宋_GB2312" w:eastAsia="仿宋_GB2312" w:hint="eastAsia"/>
          <w:sz w:val="28"/>
          <w:szCs w:val="28"/>
        </w:rPr>
        <w:t>教学周，正选从第</w:t>
      </w:r>
      <w:r w:rsidR="008024F2">
        <w:rPr>
          <w:rFonts w:ascii="仿宋_GB2312" w:eastAsia="仿宋_GB2312" w:hint="eastAsia"/>
          <w:sz w:val="28"/>
          <w:szCs w:val="28"/>
        </w:rPr>
        <w:t>20</w:t>
      </w:r>
      <w:r w:rsidRPr="008024F2">
        <w:rPr>
          <w:rFonts w:ascii="仿宋_GB2312" w:eastAsia="仿宋_GB2312" w:hint="eastAsia"/>
          <w:sz w:val="28"/>
          <w:szCs w:val="28"/>
        </w:rPr>
        <w:t>教学周到寒暑假中期，补退选为开学前3个教学周，每学期的具体选课时间以教务处首页“教学运行与管理”栏目中的选课通知为准。</w:t>
      </w:r>
    </w:p>
    <w:p w:rsidR="008024F2" w:rsidRDefault="008024F2" w:rsidP="008024F2">
      <w:pPr>
        <w:spacing w:line="360" w:lineRule="auto"/>
        <w:ind w:firstLineChars="200" w:firstLine="560"/>
        <w:rPr>
          <w:rFonts w:ascii="仿宋_GB2312" w:eastAsia="仿宋_GB2312"/>
          <w:sz w:val="28"/>
          <w:szCs w:val="28"/>
        </w:rPr>
      </w:pPr>
      <w:r>
        <w:rPr>
          <w:rFonts w:ascii="仿宋_GB2312" w:eastAsia="仿宋_GB2312" w:hint="eastAsia"/>
          <w:sz w:val="28"/>
          <w:szCs w:val="28"/>
        </w:rPr>
        <w:t>二、</w:t>
      </w:r>
      <w:r w:rsidR="007C6D5E" w:rsidRPr="008024F2">
        <w:rPr>
          <w:rFonts w:ascii="仿宋_GB2312" w:eastAsia="仿宋_GB2312" w:hint="eastAsia"/>
          <w:sz w:val="28"/>
          <w:szCs w:val="28"/>
        </w:rPr>
        <w:t>选课网址</w:t>
      </w:r>
    </w:p>
    <w:p w:rsidR="008024F2" w:rsidRDefault="007C6D5E" w:rsidP="008024F2">
      <w:pPr>
        <w:spacing w:line="360" w:lineRule="auto"/>
        <w:ind w:firstLineChars="200" w:firstLine="560"/>
        <w:rPr>
          <w:rFonts w:ascii="仿宋_GB2312" w:eastAsia="仿宋_GB2312"/>
          <w:sz w:val="28"/>
          <w:szCs w:val="28"/>
        </w:rPr>
      </w:pPr>
      <w:r w:rsidRPr="008024F2">
        <w:rPr>
          <w:rFonts w:ascii="仿宋_GB2312" w:eastAsia="仿宋_GB2312" w:hint="eastAsia"/>
          <w:sz w:val="28"/>
          <w:szCs w:val="28"/>
        </w:rPr>
        <w:t>教务管理系统网址为：</w:t>
      </w:r>
      <w:r w:rsidR="008024F2" w:rsidRPr="008024F2">
        <w:rPr>
          <w:rFonts w:ascii="仿宋_GB2312" w:eastAsia="仿宋_GB2312"/>
          <w:sz w:val="28"/>
          <w:szCs w:val="28"/>
        </w:rPr>
        <w:t>http://jwk.lzu.edu.cn</w:t>
      </w:r>
      <w:r w:rsidRPr="008024F2">
        <w:rPr>
          <w:rFonts w:ascii="仿宋_GB2312" w:eastAsia="仿宋_GB2312" w:hint="eastAsia"/>
          <w:sz w:val="28"/>
          <w:szCs w:val="28"/>
        </w:rPr>
        <w:t>，用户名为本人学号（即校园卡号），初始密码为本人学号。</w:t>
      </w:r>
    </w:p>
    <w:p w:rsidR="00755479" w:rsidRPr="008024F2" w:rsidRDefault="008024F2" w:rsidP="008024F2">
      <w:pPr>
        <w:spacing w:line="360" w:lineRule="auto"/>
        <w:ind w:firstLineChars="200" w:firstLine="560"/>
        <w:rPr>
          <w:rFonts w:ascii="仿宋_GB2312" w:eastAsia="仿宋_GB2312"/>
          <w:sz w:val="28"/>
          <w:szCs w:val="28"/>
        </w:rPr>
      </w:pPr>
      <w:r>
        <w:rPr>
          <w:rFonts w:ascii="仿宋_GB2312" w:eastAsia="仿宋_GB2312" w:hint="eastAsia"/>
          <w:sz w:val="28"/>
          <w:szCs w:val="28"/>
        </w:rPr>
        <w:t>三、</w:t>
      </w:r>
      <w:r w:rsidR="007C6D5E" w:rsidRPr="008024F2">
        <w:rPr>
          <w:rFonts w:ascii="仿宋_GB2312" w:eastAsia="仿宋_GB2312" w:hint="eastAsia"/>
          <w:sz w:val="28"/>
          <w:szCs w:val="28"/>
        </w:rPr>
        <w:t>选课流程</w:t>
      </w:r>
    </w:p>
    <w:p w:rsidR="008024F2" w:rsidRDefault="008024F2" w:rsidP="008024F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1.</w:t>
      </w:r>
      <w:r w:rsidR="007C6D5E" w:rsidRPr="008024F2">
        <w:rPr>
          <w:rFonts w:ascii="仿宋_GB2312" w:eastAsia="仿宋_GB2312" w:hint="eastAsia"/>
          <w:sz w:val="28"/>
          <w:szCs w:val="28"/>
        </w:rPr>
        <w:t>登录个人教务系统，修改原始密码；</w:t>
      </w:r>
    </w:p>
    <w:p w:rsidR="008024F2" w:rsidRDefault="008024F2" w:rsidP="008024F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2.</w:t>
      </w:r>
      <w:r w:rsidR="007C6D5E" w:rsidRPr="008024F2">
        <w:rPr>
          <w:rFonts w:ascii="仿宋_GB2312" w:eastAsia="仿宋_GB2312" w:hint="eastAsia"/>
          <w:sz w:val="28"/>
          <w:szCs w:val="28"/>
        </w:rPr>
        <w:t>查看个人教学计划，了解每个学期需修读的专业必修课及专业</w:t>
      </w:r>
      <w:r w:rsidR="007C6D5E" w:rsidRPr="008024F2">
        <w:rPr>
          <w:rFonts w:ascii="仿宋_GB2312" w:eastAsia="仿宋_GB2312" w:hint="eastAsia"/>
          <w:sz w:val="28"/>
          <w:szCs w:val="28"/>
        </w:rPr>
        <w:lastRenderedPageBreak/>
        <w:t>限选课，毕业要求学分等信息</w:t>
      </w:r>
      <w:r>
        <w:rPr>
          <w:rFonts w:ascii="仿宋_GB2312" w:eastAsia="仿宋_GB2312" w:hint="eastAsia"/>
          <w:sz w:val="28"/>
          <w:szCs w:val="28"/>
        </w:rPr>
        <w:t>；</w:t>
      </w:r>
    </w:p>
    <w:p w:rsidR="008024F2" w:rsidRDefault="008024F2" w:rsidP="008024F2">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3.</w:t>
      </w:r>
      <w:r w:rsidR="007C6D5E" w:rsidRPr="008024F2">
        <w:rPr>
          <w:rFonts w:ascii="仿宋_GB2312" w:eastAsia="仿宋_GB2312" w:hint="eastAsia"/>
          <w:sz w:val="28"/>
          <w:szCs w:val="28"/>
        </w:rPr>
        <w:t>一般情况下，必修课（包括专业必修课和公共基础课）会由教务处直接预置到学生课表中，不需学生选课，除非经过学院确认不修读，否则务必不要将课表已有的课程删除。体育课和大学英语以及其他限选、任选课需要学生自己选课，选课要根据自己的空余时间选，不允许冲突选课。</w:t>
      </w:r>
    </w:p>
    <w:p w:rsidR="00720FAE" w:rsidRDefault="00720FAE" w:rsidP="00720FAE">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4.课程信息查询</w:t>
      </w:r>
    </w:p>
    <w:p w:rsidR="00720FAE" w:rsidRDefault="007C6D5E" w:rsidP="00720FAE">
      <w:pPr>
        <w:spacing w:line="360" w:lineRule="auto"/>
        <w:ind w:firstLineChars="200" w:firstLine="560"/>
        <w:jc w:val="left"/>
        <w:rPr>
          <w:rFonts w:ascii="仿宋_GB2312" w:eastAsia="仿宋_GB2312"/>
          <w:sz w:val="28"/>
          <w:szCs w:val="28"/>
        </w:rPr>
      </w:pPr>
      <w:r w:rsidRPr="008024F2">
        <w:rPr>
          <w:rFonts w:ascii="仿宋_GB2312" w:eastAsia="仿宋_GB2312" w:hint="eastAsia"/>
          <w:sz w:val="28"/>
          <w:szCs w:val="28"/>
        </w:rPr>
        <w:t>学生可在</w:t>
      </w:r>
      <w:r w:rsidR="008024F2">
        <w:rPr>
          <w:rFonts w:ascii="仿宋_GB2312" w:eastAsia="仿宋_GB2312" w:hint="eastAsia"/>
          <w:sz w:val="28"/>
          <w:szCs w:val="28"/>
        </w:rPr>
        <w:t>教务系统的</w:t>
      </w:r>
      <w:r w:rsidRPr="008024F2">
        <w:rPr>
          <w:rFonts w:ascii="仿宋_GB2312" w:eastAsia="仿宋_GB2312" w:hint="eastAsia"/>
          <w:sz w:val="28"/>
          <w:szCs w:val="28"/>
        </w:rPr>
        <w:t>“排课管理”</w:t>
      </w:r>
      <w:r w:rsidR="008024F2">
        <w:rPr>
          <w:rFonts w:ascii="仿宋_GB2312" w:eastAsia="仿宋_GB2312" w:hint="eastAsia"/>
          <w:sz w:val="28"/>
          <w:szCs w:val="28"/>
        </w:rPr>
        <w:t>模块</w:t>
      </w:r>
      <w:r w:rsidRPr="008024F2">
        <w:rPr>
          <w:rFonts w:ascii="仿宋_GB2312" w:eastAsia="仿宋_GB2312" w:hint="eastAsia"/>
          <w:sz w:val="28"/>
          <w:szCs w:val="28"/>
        </w:rPr>
        <w:t>的“排课结果维护”</w:t>
      </w:r>
      <w:r w:rsidR="008024F2">
        <w:rPr>
          <w:rFonts w:ascii="仿宋_GB2312" w:eastAsia="仿宋_GB2312" w:hint="eastAsia"/>
          <w:sz w:val="28"/>
          <w:szCs w:val="28"/>
        </w:rPr>
        <w:t>中</w:t>
      </w:r>
      <w:r w:rsidRPr="008024F2">
        <w:rPr>
          <w:rFonts w:ascii="仿宋_GB2312" w:eastAsia="仿宋_GB2312" w:hint="eastAsia"/>
          <w:sz w:val="28"/>
          <w:szCs w:val="28"/>
        </w:rPr>
        <w:t>查询课程的上课时间、地点、课容量、教师等信息，查询时输入学院、课程号、教师姓名任一项均可。在“课程查询”</w:t>
      </w:r>
      <w:r w:rsidR="00D81FAA">
        <w:rPr>
          <w:rFonts w:ascii="仿宋_GB2312" w:eastAsia="仿宋_GB2312" w:hint="eastAsia"/>
          <w:sz w:val="28"/>
          <w:szCs w:val="28"/>
        </w:rPr>
        <w:t>模块</w:t>
      </w:r>
      <w:r w:rsidRPr="008024F2">
        <w:rPr>
          <w:rFonts w:ascii="仿宋_GB2312" w:eastAsia="仿宋_GB2312" w:hint="eastAsia"/>
          <w:sz w:val="28"/>
          <w:szCs w:val="28"/>
        </w:rPr>
        <w:t>中，输入课程号可查询开课学院、学分、学时及开课学期等信息。</w:t>
      </w:r>
    </w:p>
    <w:p w:rsidR="00720FAE" w:rsidRDefault="00720FAE" w:rsidP="00720FAE">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四、</w:t>
      </w:r>
      <w:r w:rsidR="007C6D5E" w:rsidRPr="008024F2">
        <w:rPr>
          <w:rFonts w:ascii="仿宋_GB2312" w:eastAsia="仿宋_GB2312" w:hint="eastAsia"/>
          <w:sz w:val="28"/>
          <w:szCs w:val="28"/>
        </w:rPr>
        <w:t>操作</w:t>
      </w:r>
      <w:r>
        <w:rPr>
          <w:rFonts w:ascii="仿宋_GB2312" w:eastAsia="仿宋_GB2312" w:hint="eastAsia"/>
          <w:sz w:val="28"/>
          <w:szCs w:val="28"/>
        </w:rPr>
        <w:t>流程</w:t>
      </w:r>
      <w:r w:rsidR="007C6D5E" w:rsidRPr="008024F2">
        <w:rPr>
          <w:rFonts w:ascii="仿宋_GB2312" w:eastAsia="仿宋_GB2312" w:hint="eastAsia"/>
          <w:sz w:val="28"/>
          <w:szCs w:val="28"/>
        </w:rPr>
        <w:t>：</w:t>
      </w:r>
    </w:p>
    <w:p w:rsidR="00755479" w:rsidRPr="008024F2" w:rsidRDefault="00720FAE" w:rsidP="00720FAE">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1.在教务系统中</w:t>
      </w:r>
      <w:r w:rsidR="007C6D5E" w:rsidRPr="008024F2">
        <w:rPr>
          <w:rFonts w:ascii="仿宋_GB2312" w:eastAsia="仿宋_GB2312" w:hint="eastAsia"/>
          <w:sz w:val="28"/>
          <w:szCs w:val="28"/>
        </w:rPr>
        <w:t>点击“学生选课”出现以下界面，学生需核实是否为本人信息，注意选课开始和结束时间以及选课控制说明。</w:t>
      </w:r>
      <w:r w:rsidR="007C6D5E" w:rsidRPr="008024F2">
        <w:rPr>
          <w:rFonts w:ascii="仿宋_GB2312" w:eastAsia="仿宋_GB2312" w:hint="eastAsia"/>
          <w:noProof/>
          <w:sz w:val="28"/>
          <w:szCs w:val="28"/>
        </w:rPr>
        <w:drawing>
          <wp:inline distT="0" distB="0" distL="114300" distR="114300">
            <wp:extent cx="5267325" cy="2523490"/>
            <wp:effectExtent l="0" t="0" r="9525" b="10160"/>
            <wp:docPr id="1" name="图片 1" descr="tu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uzi"/>
                    <pic:cNvPicPr>
                      <a:picLocks noChangeAspect="1"/>
                    </pic:cNvPicPr>
                  </pic:nvPicPr>
                  <pic:blipFill>
                    <a:blip r:embed="rId8"/>
                    <a:stretch>
                      <a:fillRect/>
                    </a:stretch>
                  </pic:blipFill>
                  <pic:spPr>
                    <a:xfrm>
                      <a:off x="0" y="0"/>
                      <a:ext cx="5267325" cy="2523490"/>
                    </a:xfrm>
                    <a:prstGeom prst="rect">
                      <a:avLst/>
                    </a:prstGeom>
                  </pic:spPr>
                </pic:pic>
              </a:graphicData>
            </a:graphic>
          </wp:inline>
        </w:drawing>
      </w:r>
    </w:p>
    <w:p w:rsidR="00755479" w:rsidRPr="008024F2" w:rsidRDefault="00755479">
      <w:pPr>
        <w:spacing w:line="360" w:lineRule="auto"/>
        <w:jc w:val="left"/>
        <w:rPr>
          <w:rFonts w:ascii="仿宋_GB2312" w:eastAsia="仿宋_GB2312"/>
          <w:sz w:val="28"/>
          <w:szCs w:val="28"/>
        </w:rPr>
      </w:pPr>
    </w:p>
    <w:p w:rsidR="00755479" w:rsidRPr="008024F2" w:rsidRDefault="007C6D5E" w:rsidP="00720FAE">
      <w:pPr>
        <w:spacing w:line="360" w:lineRule="auto"/>
        <w:ind w:firstLineChars="200" w:firstLine="560"/>
        <w:jc w:val="left"/>
        <w:rPr>
          <w:rFonts w:ascii="仿宋_GB2312" w:eastAsia="仿宋_GB2312"/>
          <w:sz w:val="28"/>
          <w:szCs w:val="28"/>
        </w:rPr>
      </w:pPr>
      <w:r w:rsidRPr="008024F2">
        <w:rPr>
          <w:rFonts w:ascii="仿宋_GB2312" w:eastAsia="仿宋_GB2312" w:hint="eastAsia"/>
          <w:sz w:val="28"/>
          <w:szCs w:val="28"/>
        </w:rPr>
        <w:lastRenderedPageBreak/>
        <w:t>点击“必修选课”，“限选选课”，“任选选课”页面左上方出现选课提示，右上方为全部已选课程，下方会分别列出相应性质的可选课程；“已选课程”中列出全部已选的课程；“快速选课”中输入课程号和课序号可直接选课；“全校开课查询”中输入课程号可查询课程开课情况；</w:t>
      </w:r>
    </w:p>
    <w:p w:rsidR="00755479" w:rsidRPr="008024F2" w:rsidRDefault="007C6D5E">
      <w:pPr>
        <w:spacing w:line="360" w:lineRule="auto"/>
        <w:jc w:val="left"/>
        <w:rPr>
          <w:rFonts w:ascii="仿宋_GB2312" w:eastAsia="仿宋_GB2312"/>
          <w:sz w:val="28"/>
          <w:szCs w:val="28"/>
        </w:rPr>
      </w:pPr>
      <w:r w:rsidRPr="008024F2">
        <w:rPr>
          <w:rFonts w:ascii="仿宋_GB2312" w:eastAsia="仿宋_GB2312" w:hint="eastAsia"/>
          <w:noProof/>
          <w:sz w:val="28"/>
          <w:szCs w:val="28"/>
        </w:rPr>
        <w:drawing>
          <wp:inline distT="0" distB="0" distL="114300" distR="114300">
            <wp:extent cx="5267960" cy="2257425"/>
            <wp:effectExtent l="0" t="0" r="8890" b="9525"/>
            <wp:docPr id="3" name="图片 3"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23"/>
                    <pic:cNvPicPr>
                      <a:picLocks noChangeAspect="1"/>
                    </pic:cNvPicPr>
                  </pic:nvPicPr>
                  <pic:blipFill>
                    <a:blip r:embed="rId9" cstate="print"/>
                    <a:stretch>
                      <a:fillRect/>
                    </a:stretch>
                  </pic:blipFill>
                  <pic:spPr>
                    <a:xfrm>
                      <a:off x="0" y="0"/>
                      <a:ext cx="5267960" cy="2257425"/>
                    </a:xfrm>
                    <a:prstGeom prst="rect">
                      <a:avLst/>
                    </a:prstGeom>
                  </pic:spPr>
                </pic:pic>
              </a:graphicData>
            </a:graphic>
          </wp:inline>
        </w:drawing>
      </w:r>
    </w:p>
    <w:p w:rsidR="00755479" w:rsidRPr="008024F2" w:rsidRDefault="00755479">
      <w:pPr>
        <w:spacing w:line="360" w:lineRule="auto"/>
        <w:jc w:val="left"/>
        <w:rPr>
          <w:rFonts w:ascii="仿宋_GB2312" w:eastAsia="仿宋_GB2312"/>
          <w:sz w:val="28"/>
          <w:szCs w:val="28"/>
        </w:rPr>
      </w:pPr>
    </w:p>
    <w:p w:rsidR="00755479" w:rsidRPr="008024F2" w:rsidRDefault="007C6D5E">
      <w:pPr>
        <w:spacing w:line="360" w:lineRule="auto"/>
        <w:jc w:val="left"/>
        <w:rPr>
          <w:rFonts w:ascii="仿宋_GB2312" w:eastAsia="仿宋_GB2312"/>
          <w:sz w:val="28"/>
          <w:szCs w:val="28"/>
        </w:rPr>
      </w:pPr>
      <w:r w:rsidRPr="008024F2">
        <w:rPr>
          <w:rFonts w:ascii="仿宋_GB2312" w:eastAsia="仿宋_GB2312" w:hint="eastAsia"/>
          <w:noProof/>
          <w:sz w:val="28"/>
          <w:szCs w:val="28"/>
        </w:rPr>
        <w:drawing>
          <wp:inline distT="0" distB="0" distL="114300" distR="114300">
            <wp:extent cx="5260975" cy="2572385"/>
            <wp:effectExtent l="0" t="0" r="15875" b="18415"/>
            <wp:docPr id="4" name="图片 4" descr="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56"/>
                    <pic:cNvPicPr>
                      <a:picLocks noChangeAspect="1"/>
                    </pic:cNvPicPr>
                  </pic:nvPicPr>
                  <pic:blipFill>
                    <a:blip r:embed="rId10" cstate="print"/>
                    <a:stretch>
                      <a:fillRect/>
                    </a:stretch>
                  </pic:blipFill>
                  <pic:spPr>
                    <a:xfrm>
                      <a:off x="0" y="0"/>
                      <a:ext cx="5260975" cy="2572385"/>
                    </a:xfrm>
                    <a:prstGeom prst="rect">
                      <a:avLst/>
                    </a:prstGeom>
                  </pic:spPr>
                </pic:pic>
              </a:graphicData>
            </a:graphic>
          </wp:inline>
        </w:drawing>
      </w:r>
      <w:bookmarkStart w:id="0" w:name="_GoBack"/>
      <w:bookmarkEnd w:id="0"/>
    </w:p>
    <w:p w:rsidR="00720FAE" w:rsidRDefault="00720FAE" w:rsidP="00720FAE">
      <w:pPr>
        <w:pStyle w:val="1"/>
        <w:spacing w:line="360" w:lineRule="auto"/>
        <w:ind w:firstLineChars="0" w:firstLine="0"/>
        <w:jc w:val="left"/>
        <w:rPr>
          <w:rFonts w:ascii="仿宋_GB2312" w:eastAsia="仿宋_GB2312"/>
          <w:sz w:val="28"/>
          <w:szCs w:val="28"/>
        </w:rPr>
      </w:pPr>
    </w:p>
    <w:p w:rsidR="00720FAE" w:rsidRDefault="00720FAE" w:rsidP="00720FAE">
      <w:pPr>
        <w:pStyle w:val="1"/>
        <w:spacing w:line="360" w:lineRule="auto"/>
        <w:ind w:firstLine="560"/>
        <w:jc w:val="left"/>
        <w:rPr>
          <w:rFonts w:ascii="仿宋_GB2312" w:eastAsia="仿宋_GB2312"/>
          <w:sz w:val="28"/>
          <w:szCs w:val="28"/>
        </w:rPr>
      </w:pPr>
      <w:r>
        <w:rPr>
          <w:rFonts w:ascii="仿宋_GB2312" w:eastAsia="仿宋_GB2312" w:hint="eastAsia"/>
          <w:sz w:val="28"/>
          <w:szCs w:val="28"/>
        </w:rPr>
        <w:t>2.</w:t>
      </w:r>
      <w:r w:rsidR="007C6D5E" w:rsidRPr="008024F2">
        <w:rPr>
          <w:rFonts w:ascii="仿宋_GB2312" w:eastAsia="仿宋_GB2312" w:hint="eastAsia"/>
          <w:sz w:val="28"/>
          <w:szCs w:val="28"/>
        </w:rPr>
        <w:t>退课操作：进入选课页面后点击全部已选课程中“退课”按钮即可删除相应课程；</w:t>
      </w:r>
    </w:p>
    <w:p w:rsidR="00720FAE" w:rsidRDefault="00720FAE" w:rsidP="00720FAE">
      <w:pPr>
        <w:pStyle w:val="1"/>
        <w:spacing w:line="360" w:lineRule="auto"/>
        <w:ind w:firstLine="560"/>
        <w:jc w:val="left"/>
        <w:rPr>
          <w:rFonts w:ascii="仿宋_GB2312" w:eastAsia="仿宋_GB2312"/>
          <w:sz w:val="28"/>
          <w:szCs w:val="28"/>
        </w:rPr>
      </w:pPr>
      <w:r>
        <w:rPr>
          <w:rFonts w:ascii="仿宋_GB2312" w:eastAsia="仿宋_GB2312" w:hint="eastAsia"/>
          <w:sz w:val="28"/>
          <w:szCs w:val="28"/>
        </w:rPr>
        <w:lastRenderedPageBreak/>
        <w:t>3.</w:t>
      </w:r>
      <w:r w:rsidR="007C6D5E" w:rsidRPr="008024F2">
        <w:rPr>
          <w:rFonts w:ascii="仿宋_GB2312" w:eastAsia="仿宋_GB2312" w:hint="eastAsia"/>
          <w:sz w:val="28"/>
          <w:szCs w:val="28"/>
        </w:rPr>
        <w:t>重修重考报名：对已经挂科的课程，只能在重修重考栏目里报名，输入课程号和课序号即可报名；报名注意报名时间范围，逾期一概不受理；因部分科目</w:t>
      </w:r>
      <w:r w:rsidR="00E610E0">
        <w:rPr>
          <w:rFonts w:ascii="仿宋_GB2312" w:eastAsia="仿宋_GB2312" w:hint="eastAsia"/>
          <w:sz w:val="28"/>
          <w:szCs w:val="28"/>
        </w:rPr>
        <w:t>补考</w:t>
      </w:r>
      <w:r w:rsidR="007C6D5E" w:rsidRPr="008024F2">
        <w:rPr>
          <w:rFonts w:ascii="仿宋_GB2312" w:eastAsia="仿宋_GB2312" w:hint="eastAsia"/>
          <w:sz w:val="28"/>
          <w:szCs w:val="28"/>
        </w:rPr>
        <w:t>成绩发布较晚，为给学生留出及时退掉及格课程的时间，重修重考报名会在补退选截止后由教务处统一审批通过。</w:t>
      </w:r>
    </w:p>
    <w:p w:rsidR="00720FAE" w:rsidRDefault="00720FAE" w:rsidP="00720FAE">
      <w:pPr>
        <w:pStyle w:val="1"/>
        <w:spacing w:line="360" w:lineRule="auto"/>
        <w:ind w:firstLine="560"/>
        <w:jc w:val="left"/>
        <w:rPr>
          <w:rFonts w:ascii="仿宋_GB2312" w:eastAsia="仿宋_GB2312"/>
          <w:sz w:val="28"/>
          <w:szCs w:val="28"/>
        </w:rPr>
      </w:pPr>
      <w:r>
        <w:rPr>
          <w:rFonts w:ascii="仿宋_GB2312" w:eastAsia="仿宋_GB2312" w:hint="eastAsia"/>
          <w:sz w:val="28"/>
          <w:szCs w:val="28"/>
        </w:rPr>
        <w:t>五</w:t>
      </w:r>
      <w:r w:rsidR="007C6D5E" w:rsidRPr="008024F2">
        <w:rPr>
          <w:rFonts w:ascii="仿宋_GB2312" w:eastAsia="仿宋_GB2312" w:hint="eastAsia"/>
          <w:sz w:val="28"/>
          <w:szCs w:val="28"/>
        </w:rPr>
        <w:t>、特殊</w:t>
      </w:r>
      <w:r w:rsidR="009D6F23">
        <w:rPr>
          <w:rFonts w:ascii="仿宋_GB2312" w:eastAsia="仿宋_GB2312" w:hint="eastAsia"/>
          <w:sz w:val="28"/>
          <w:szCs w:val="28"/>
        </w:rPr>
        <w:t>类型</w:t>
      </w:r>
      <w:r w:rsidR="007C6D5E" w:rsidRPr="008024F2">
        <w:rPr>
          <w:rFonts w:ascii="仿宋_GB2312" w:eastAsia="仿宋_GB2312" w:hint="eastAsia"/>
          <w:sz w:val="28"/>
          <w:szCs w:val="28"/>
        </w:rPr>
        <w:t>学生的选课</w:t>
      </w:r>
    </w:p>
    <w:p w:rsidR="009A693C" w:rsidRDefault="007C6D5E" w:rsidP="009A693C">
      <w:pPr>
        <w:pStyle w:val="1"/>
        <w:spacing w:line="360" w:lineRule="auto"/>
        <w:ind w:firstLine="560"/>
        <w:jc w:val="left"/>
        <w:rPr>
          <w:rFonts w:ascii="仿宋_GB2312" w:eastAsia="仿宋_GB2312"/>
          <w:sz w:val="28"/>
          <w:szCs w:val="28"/>
        </w:rPr>
      </w:pPr>
      <w:r w:rsidRPr="008024F2">
        <w:rPr>
          <w:rFonts w:ascii="仿宋_GB2312" w:eastAsia="仿宋_GB2312" w:hint="eastAsia"/>
          <w:sz w:val="28"/>
          <w:szCs w:val="28"/>
        </w:rPr>
        <w:t>学籍发生变化的学生，例如交流生、转专业的学生、休学后复学以及降级的学生等无法自行在教务系统中选课，</w:t>
      </w:r>
      <w:r w:rsidR="00720FAE">
        <w:rPr>
          <w:rFonts w:ascii="仿宋_GB2312" w:eastAsia="仿宋_GB2312" w:hint="eastAsia"/>
          <w:sz w:val="28"/>
          <w:szCs w:val="28"/>
        </w:rPr>
        <w:t>需先合理安排本学期的所上课程，之后联系教学秘书现将不在校期间导入的课程以及不需修习的课程删掉，按照自己的课表安排专业课</w:t>
      </w:r>
      <w:r w:rsidRPr="008024F2">
        <w:rPr>
          <w:rFonts w:ascii="仿宋_GB2312" w:eastAsia="仿宋_GB2312" w:hint="eastAsia"/>
          <w:sz w:val="28"/>
          <w:szCs w:val="28"/>
        </w:rPr>
        <w:t>由本学院教学秘书添加或调整，英语课由教务处负责添加或调整，体育课由体育教研部添加或调整，调整先后顺序为专业课、英语课、体育课。</w:t>
      </w:r>
    </w:p>
    <w:p w:rsidR="009A693C" w:rsidRDefault="009A693C" w:rsidP="009A693C">
      <w:pPr>
        <w:pStyle w:val="1"/>
        <w:spacing w:line="360" w:lineRule="auto"/>
        <w:ind w:firstLine="560"/>
        <w:jc w:val="left"/>
        <w:rPr>
          <w:rFonts w:ascii="仿宋_GB2312" w:eastAsia="仿宋_GB2312"/>
          <w:sz w:val="28"/>
          <w:szCs w:val="28"/>
        </w:rPr>
      </w:pPr>
      <w:r>
        <w:rPr>
          <w:rFonts w:ascii="仿宋_GB2312" w:eastAsia="仿宋_GB2312" w:hint="eastAsia"/>
          <w:sz w:val="28"/>
          <w:szCs w:val="28"/>
        </w:rPr>
        <w:t>六、</w:t>
      </w:r>
      <w:r w:rsidR="007C6D5E" w:rsidRPr="008024F2">
        <w:rPr>
          <w:rFonts w:ascii="仿宋_GB2312" w:eastAsia="仿宋_GB2312" w:hint="eastAsia"/>
          <w:sz w:val="28"/>
          <w:szCs w:val="28"/>
        </w:rPr>
        <w:t>注意事项</w:t>
      </w:r>
    </w:p>
    <w:p w:rsidR="009A693C" w:rsidRDefault="009A693C" w:rsidP="009A693C">
      <w:pPr>
        <w:pStyle w:val="1"/>
        <w:spacing w:line="360" w:lineRule="auto"/>
        <w:ind w:firstLine="560"/>
        <w:jc w:val="left"/>
        <w:rPr>
          <w:rFonts w:ascii="仿宋_GB2312" w:eastAsia="仿宋_GB2312"/>
          <w:sz w:val="28"/>
          <w:szCs w:val="28"/>
        </w:rPr>
      </w:pPr>
      <w:r>
        <w:rPr>
          <w:rFonts w:ascii="仿宋_GB2312" w:eastAsia="仿宋_GB2312" w:hint="eastAsia"/>
          <w:sz w:val="28"/>
          <w:szCs w:val="28"/>
        </w:rPr>
        <w:t>1.</w:t>
      </w:r>
      <w:r w:rsidR="007C6D5E" w:rsidRPr="008024F2">
        <w:rPr>
          <w:rFonts w:ascii="仿宋_GB2312" w:eastAsia="仿宋_GB2312" w:hint="eastAsia"/>
          <w:sz w:val="28"/>
          <w:szCs w:val="28"/>
        </w:rPr>
        <w:t>选课不允许冲突选课，如因系统自动预置课程与已选课程产生冲突，学生要及时将冲突的非必修课退掉，以免因无法修读导致影响成绩或不及格等后果；</w:t>
      </w:r>
    </w:p>
    <w:p w:rsidR="009A693C" w:rsidRDefault="009A693C" w:rsidP="009A693C">
      <w:pPr>
        <w:pStyle w:val="1"/>
        <w:spacing w:line="360" w:lineRule="auto"/>
        <w:ind w:firstLine="560"/>
        <w:jc w:val="left"/>
        <w:rPr>
          <w:rFonts w:ascii="仿宋_GB2312" w:eastAsia="仿宋_GB2312"/>
          <w:sz w:val="28"/>
          <w:szCs w:val="28"/>
        </w:rPr>
      </w:pPr>
      <w:r>
        <w:rPr>
          <w:rFonts w:ascii="仿宋_GB2312" w:eastAsia="仿宋_GB2312" w:hint="eastAsia"/>
          <w:sz w:val="28"/>
          <w:szCs w:val="28"/>
        </w:rPr>
        <w:t>2.</w:t>
      </w:r>
      <w:r w:rsidR="007C6D5E" w:rsidRPr="008024F2">
        <w:rPr>
          <w:rFonts w:ascii="仿宋_GB2312" w:eastAsia="仿宋_GB2312" w:hint="eastAsia"/>
          <w:sz w:val="28"/>
          <w:szCs w:val="28"/>
        </w:rPr>
        <w:t>选课结束后，所有选中课程不得更改、删除或中途退选，请同学们谨慎选择，务必于选课系统关闭前仔细检查课程表；</w:t>
      </w:r>
    </w:p>
    <w:p w:rsidR="00755479" w:rsidRPr="008024F2" w:rsidRDefault="009A693C" w:rsidP="009A693C">
      <w:pPr>
        <w:pStyle w:val="1"/>
        <w:spacing w:line="360" w:lineRule="auto"/>
        <w:ind w:firstLine="560"/>
        <w:jc w:val="left"/>
        <w:rPr>
          <w:rFonts w:ascii="仿宋_GB2312" w:eastAsia="仿宋_GB2312"/>
          <w:sz w:val="28"/>
          <w:szCs w:val="28"/>
        </w:rPr>
      </w:pPr>
      <w:r>
        <w:rPr>
          <w:rFonts w:ascii="仿宋_GB2312" w:eastAsia="仿宋_GB2312" w:hint="eastAsia"/>
          <w:sz w:val="28"/>
          <w:szCs w:val="28"/>
        </w:rPr>
        <w:t>3.</w:t>
      </w:r>
      <w:r w:rsidR="007C6D5E" w:rsidRPr="008024F2">
        <w:rPr>
          <w:rFonts w:ascii="仿宋_GB2312" w:eastAsia="仿宋_GB2312" w:hint="eastAsia"/>
          <w:sz w:val="28"/>
          <w:szCs w:val="28"/>
        </w:rPr>
        <w:t>请不要将选课密码泄露给他人，不要替他人或委托他人代选课程。</w:t>
      </w:r>
    </w:p>
    <w:p w:rsidR="00755479" w:rsidRPr="008024F2" w:rsidRDefault="00755479">
      <w:pPr>
        <w:spacing w:line="360" w:lineRule="auto"/>
        <w:jc w:val="left"/>
        <w:rPr>
          <w:rFonts w:ascii="仿宋_GB2312" w:eastAsia="仿宋_GB2312"/>
          <w:sz w:val="28"/>
          <w:szCs w:val="28"/>
        </w:rPr>
      </w:pPr>
    </w:p>
    <w:sectPr w:rsidR="00755479" w:rsidRPr="008024F2" w:rsidSect="00755479">
      <w:pgSz w:w="11906" w:h="16838"/>
      <w:pgMar w:top="1440" w:right="1800" w:bottom="1440" w:left="1800" w:header="851" w:footer="992" w:gutter="0"/>
      <w:cols w:space="0"/>
      <w:docGrid w:type="lines" w:linePitch="31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37A8" w:rsidRDefault="003837A8" w:rsidP="008024F2">
      <w:r>
        <w:separator/>
      </w:r>
    </w:p>
  </w:endnote>
  <w:endnote w:type="continuationSeparator" w:id="1">
    <w:p w:rsidR="003837A8" w:rsidRDefault="003837A8" w:rsidP="008024F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Calibri Light">
    <w:altName w:val="Calibri"/>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37A8" w:rsidRDefault="003837A8" w:rsidP="008024F2">
      <w:r>
        <w:separator/>
      </w:r>
    </w:p>
  </w:footnote>
  <w:footnote w:type="continuationSeparator" w:id="1">
    <w:p w:rsidR="003837A8" w:rsidRDefault="003837A8" w:rsidP="008024F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E4DC17"/>
    <w:multiLevelType w:val="singleLevel"/>
    <w:tmpl w:val="57E4DC17"/>
    <w:lvl w:ilvl="0">
      <w:start w:val="1"/>
      <w:numFmt w:val="chineseCounting"/>
      <w:suff w:val="nothing"/>
      <w:lvlText w:val="%1、"/>
      <w:lvlJc w:val="left"/>
    </w:lvl>
  </w:abstractNum>
  <w:abstractNum w:abstractNumId="1">
    <w:nsid w:val="57E4E2D2"/>
    <w:multiLevelType w:val="singleLevel"/>
    <w:tmpl w:val="57E4E2D2"/>
    <w:lvl w:ilvl="0">
      <w:start w:val="1"/>
      <w:numFmt w:val="decimal"/>
      <w:suff w:val="space"/>
      <w:lvlText w:val="%1."/>
      <w:lvlJc w:val="left"/>
    </w:lvl>
  </w:abstractNum>
  <w:abstractNum w:abstractNumId="2">
    <w:nsid w:val="57E8769F"/>
    <w:multiLevelType w:val="singleLevel"/>
    <w:tmpl w:val="57E8769F"/>
    <w:lvl w:ilvl="0">
      <w:start w:val="5"/>
      <w:numFmt w:val="chineseCounting"/>
      <w:suff w:val="nothing"/>
      <w:lvlText w:val="%1、"/>
      <w:lvlJc w:val="left"/>
    </w:lvl>
  </w:abstractNum>
  <w:abstractNum w:abstractNumId="3">
    <w:nsid w:val="57E8784D"/>
    <w:multiLevelType w:val="singleLevel"/>
    <w:tmpl w:val="57E8784D"/>
    <w:lvl w:ilvl="0">
      <w:start w:val="1"/>
      <w:numFmt w:val="decimal"/>
      <w:suff w:val="space"/>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noPunctuationKerning/>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172A27"/>
    <w:rsid w:val="00077711"/>
    <w:rsid w:val="000E1864"/>
    <w:rsid w:val="00165AB4"/>
    <w:rsid w:val="00172A27"/>
    <w:rsid w:val="00201525"/>
    <w:rsid w:val="003108DA"/>
    <w:rsid w:val="003837A8"/>
    <w:rsid w:val="00494FF6"/>
    <w:rsid w:val="00646DE0"/>
    <w:rsid w:val="006C0F74"/>
    <w:rsid w:val="00720FAE"/>
    <w:rsid w:val="00755479"/>
    <w:rsid w:val="007A18D4"/>
    <w:rsid w:val="007C6D5E"/>
    <w:rsid w:val="008024F2"/>
    <w:rsid w:val="009A693C"/>
    <w:rsid w:val="009D6F23"/>
    <w:rsid w:val="00AC09BE"/>
    <w:rsid w:val="00B76125"/>
    <w:rsid w:val="00C8642D"/>
    <w:rsid w:val="00CB5B19"/>
    <w:rsid w:val="00D81FAA"/>
    <w:rsid w:val="00E610E0"/>
    <w:rsid w:val="00EA15DD"/>
    <w:rsid w:val="00F703F4"/>
    <w:rsid w:val="00FF1B47"/>
    <w:rsid w:val="083C6C45"/>
    <w:rsid w:val="0F35366E"/>
    <w:rsid w:val="0FBC00EF"/>
    <w:rsid w:val="214C7B95"/>
    <w:rsid w:val="264B7D94"/>
    <w:rsid w:val="28A97902"/>
    <w:rsid w:val="29EC42F6"/>
    <w:rsid w:val="31950758"/>
    <w:rsid w:val="32F67FEE"/>
    <w:rsid w:val="3C062526"/>
    <w:rsid w:val="56E011B8"/>
    <w:rsid w:val="57416F90"/>
    <w:rsid w:val="6AC255E6"/>
    <w:rsid w:val="70087825"/>
    <w:rsid w:val="77F803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unhideWhenUsed="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55479"/>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qFormat/>
    <w:rsid w:val="00755479"/>
    <w:rPr>
      <w:color w:val="333333"/>
      <w:u w:val="none"/>
    </w:rPr>
  </w:style>
  <w:style w:type="character" w:styleId="a4">
    <w:name w:val="Hyperlink"/>
    <w:basedOn w:val="a0"/>
    <w:qFormat/>
    <w:rsid w:val="00755479"/>
    <w:rPr>
      <w:color w:val="333333"/>
      <w:u w:val="none"/>
    </w:rPr>
  </w:style>
  <w:style w:type="paragraph" w:customStyle="1" w:styleId="1">
    <w:name w:val="列出段落1"/>
    <w:basedOn w:val="a"/>
    <w:uiPriority w:val="99"/>
    <w:qFormat/>
    <w:rsid w:val="00755479"/>
    <w:pPr>
      <w:ind w:firstLineChars="200" w:firstLine="420"/>
    </w:pPr>
  </w:style>
  <w:style w:type="paragraph" w:styleId="a5">
    <w:name w:val="header"/>
    <w:basedOn w:val="a"/>
    <w:link w:val="Char"/>
    <w:rsid w:val="008024F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8024F2"/>
    <w:rPr>
      <w:rFonts w:asciiTheme="minorHAnsi" w:eastAsiaTheme="minorEastAsia" w:hAnsiTheme="minorHAnsi" w:cstheme="minorBidi"/>
      <w:kern w:val="2"/>
      <w:sz w:val="18"/>
      <w:szCs w:val="18"/>
    </w:rPr>
  </w:style>
  <w:style w:type="paragraph" w:styleId="a6">
    <w:name w:val="footer"/>
    <w:basedOn w:val="a"/>
    <w:link w:val="Char0"/>
    <w:rsid w:val="008024F2"/>
    <w:pPr>
      <w:tabs>
        <w:tab w:val="center" w:pos="4153"/>
        <w:tab w:val="right" w:pos="8306"/>
      </w:tabs>
      <w:snapToGrid w:val="0"/>
      <w:jc w:val="left"/>
    </w:pPr>
    <w:rPr>
      <w:sz w:val="18"/>
      <w:szCs w:val="18"/>
    </w:rPr>
  </w:style>
  <w:style w:type="character" w:customStyle="1" w:styleId="Char0">
    <w:name w:val="页脚 Char"/>
    <w:basedOn w:val="a0"/>
    <w:link w:val="a6"/>
    <w:rsid w:val="008024F2"/>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4</Pages>
  <Words>217</Words>
  <Characters>1238</Characters>
  <Application>Microsoft Office Word</Application>
  <DocSecurity>0</DocSecurity>
  <Lines>10</Lines>
  <Paragraphs>2</Paragraphs>
  <ScaleCrop>false</ScaleCrop>
  <Company>Kingsoft</Company>
  <LinksUpToDate>false</LinksUpToDate>
  <CharactersWithSpaces>1453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zhaoxinlei</dc:creator>
  <cp:lastModifiedBy>itman</cp:lastModifiedBy>
  <cp:revision>19</cp:revision>
  <dcterms:created xsi:type="dcterms:W3CDTF">2014-10-29T12:08:00Z</dcterms:created>
  <dcterms:modified xsi:type="dcterms:W3CDTF">2016-11-16T08:37:00Z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2052-10.1.0.5975</vt:lpwstr>
  </property>
</Properties>
</file>